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F2EFF" w14:textId="77777777" w:rsidR="00B44512" w:rsidRPr="00F53A47" w:rsidRDefault="00B44512" w:rsidP="006B6026">
      <w:pPr>
        <w:spacing w:line="360" w:lineRule="auto"/>
        <w:jc w:val="both"/>
        <w:rPr>
          <w:rFonts w:cs="Arial"/>
          <w:sz w:val="24"/>
          <w:szCs w:val="18"/>
        </w:rPr>
      </w:pPr>
      <w:bookmarkStart w:id="0" w:name="_Hlk42780426"/>
      <w:r w:rsidRPr="00F53A47">
        <w:rPr>
          <w:rFonts w:cs="Arial"/>
          <w:sz w:val="24"/>
          <w:szCs w:val="18"/>
        </w:rPr>
        <w:t>Bogotá, D.C., (fecha) _______</w:t>
      </w:r>
    </w:p>
    <w:p w14:paraId="409AD084" w14:textId="77777777" w:rsidR="00B44512" w:rsidRPr="00F53A47" w:rsidRDefault="00B44512" w:rsidP="006B6026">
      <w:pPr>
        <w:spacing w:line="360" w:lineRule="auto"/>
        <w:ind w:right="5"/>
        <w:jc w:val="both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 </w:t>
      </w:r>
    </w:p>
    <w:p w14:paraId="0E3E36AA" w14:textId="00B5505A" w:rsidR="00B44512" w:rsidRPr="00F53A47" w:rsidRDefault="00B44512" w:rsidP="006B6026">
      <w:pPr>
        <w:spacing w:line="360" w:lineRule="auto"/>
        <w:ind w:left="-5" w:right="43"/>
        <w:jc w:val="both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El Director Sectorial, Director de Reacción Inmediata (según corresponda), en uso de las atribuciones contenidas en la Resolución Reglamentaria (de competencia para adelantar indagación preliminar vigente a la fecha), en aplicación de lo dispuesto, en </w:t>
      </w:r>
      <w:r w:rsidR="006170C4" w:rsidRPr="00F53A47">
        <w:rPr>
          <w:rFonts w:cs="Arial"/>
          <w:sz w:val="24"/>
          <w:szCs w:val="18"/>
        </w:rPr>
        <w:t>el Titulo II, Capítulo I</w:t>
      </w:r>
      <w:r w:rsidRPr="00F53A47">
        <w:rPr>
          <w:rFonts w:cs="Arial"/>
          <w:sz w:val="24"/>
          <w:szCs w:val="18"/>
        </w:rPr>
        <w:t xml:space="preserve"> de la Ley 610 de 2000 </w:t>
      </w:r>
    </w:p>
    <w:p w14:paraId="46D84830" w14:textId="77777777" w:rsidR="008B7770" w:rsidRPr="00F53A47" w:rsidRDefault="008B7770" w:rsidP="006B6026">
      <w:pPr>
        <w:spacing w:line="360" w:lineRule="auto"/>
        <w:ind w:left="-5" w:right="43"/>
        <w:jc w:val="both"/>
        <w:rPr>
          <w:rFonts w:cs="Arial"/>
          <w:sz w:val="24"/>
          <w:szCs w:val="18"/>
        </w:rPr>
      </w:pPr>
    </w:p>
    <w:p w14:paraId="0CC26728" w14:textId="77777777" w:rsidR="00B44512" w:rsidRPr="0097248C" w:rsidRDefault="00B44512" w:rsidP="006B6026">
      <w:pPr>
        <w:pStyle w:val="Textoindependiente"/>
        <w:numPr>
          <w:ilvl w:val="0"/>
          <w:numId w:val="9"/>
        </w:numPr>
        <w:spacing w:line="360" w:lineRule="auto"/>
        <w:rPr>
          <w:rFonts w:cs="Arial"/>
          <w:b/>
          <w:bCs/>
          <w:sz w:val="24"/>
          <w:szCs w:val="18"/>
        </w:rPr>
      </w:pPr>
      <w:r w:rsidRPr="0097248C">
        <w:rPr>
          <w:rFonts w:cs="Arial"/>
          <w:b/>
          <w:bCs/>
          <w:sz w:val="24"/>
          <w:szCs w:val="18"/>
        </w:rPr>
        <w:t>CONSIDERANDO.</w:t>
      </w:r>
    </w:p>
    <w:p w14:paraId="18FC29BF" w14:textId="77777777" w:rsidR="00B44512" w:rsidRPr="00F53A47" w:rsidRDefault="00B44512" w:rsidP="006B6026">
      <w:pPr>
        <w:pStyle w:val="Textoindependiente"/>
        <w:spacing w:line="360" w:lineRule="auto"/>
        <w:ind w:left="360"/>
        <w:rPr>
          <w:rFonts w:cs="Arial"/>
          <w:sz w:val="24"/>
          <w:szCs w:val="18"/>
        </w:rPr>
      </w:pPr>
    </w:p>
    <w:p w14:paraId="1CDA516A" w14:textId="77777777" w:rsidR="00B44512" w:rsidRPr="00F53A47" w:rsidRDefault="00B44512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>(Indicar los antecedentes que originaron la indagación preliminar y que se quiere investigar o establecer).</w:t>
      </w:r>
    </w:p>
    <w:p w14:paraId="7E721EDA" w14:textId="322CEE0E" w:rsidR="00B44512" w:rsidRPr="00F53A47" w:rsidRDefault="00B44512" w:rsidP="006B6026">
      <w:pPr>
        <w:pStyle w:val="NormalJustificado"/>
        <w:spacing w:before="0" w:after="0" w:line="360" w:lineRule="auto"/>
        <w:rPr>
          <w:b w:val="0"/>
          <w:szCs w:val="18"/>
        </w:rPr>
      </w:pPr>
      <w:r w:rsidRPr="00F53A47">
        <w:rPr>
          <w:b w:val="0"/>
          <w:szCs w:val="18"/>
        </w:rPr>
        <w:t>(Debe tenerse en cuenta la conducencia, la pertinencia y la utilidad, para efectos de decretar las pruebas solicitadas, las cuales buscan esclarecer el hecho materia de la indagación preliminar</w:t>
      </w:r>
      <w:r w:rsidR="008B7770" w:rsidRPr="00F53A47">
        <w:rPr>
          <w:b w:val="0"/>
          <w:szCs w:val="18"/>
        </w:rPr>
        <w:t>.</w:t>
      </w:r>
    </w:p>
    <w:p w14:paraId="633F6D99" w14:textId="77777777" w:rsidR="00E973D7" w:rsidRPr="00F53A47" w:rsidRDefault="00E973D7" w:rsidP="006B6026">
      <w:pPr>
        <w:spacing w:line="360" w:lineRule="auto"/>
        <w:jc w:val="both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>Conforme a las consideraciones precedentes, la (dependencia competente) de la Contraloría de Bogotá, D.C.)</w:t>
      </w:r>
    </w:p>
    <w:p w14:paraId="7B169F1B" w14:textId="77777777" w:rsidR="00B44512" w:rsidRPr="00F53A47" w:rsidRDefault="00B44512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  </w:t>
      </w:r>
    </w:p>
    <w:p w14:paraId="2DE2D036" w14:textId="18764CA6" w:rsidR="00B44512" w:rsidRPr="0097248C" w:rsidRDefault="0064654E" w:rsidP="006B6026">
      <w:pPr>
        <w:pStyle w:val="Textoindependiente2"/>
        <w:spacing w:after="0" w:line="360" w:lineRule="auto"/>
        <w:ind w:left="360"/>
        <w:jc w:val="both"/>
        <w:rPr>
          <w:rFonts w:cs="Arial"/>
          <w:b/>
          <w:bCs/>
          <w:sz w:val="24"/>
          <w:szCs w:val="18"/>
        </w:rPr>
      </w:pPr>
      <w:r w:rsidRPr="0097248C">
        <w:rPr>
          <w:rFonts w:cs="Arial"/>
          <w:b/>
          <w:bCs/>
          <w:sz w:val="24"/>
          <w:szCs w:val="18"/>
        </w:rPr>
        <w:t>RESUELVE</w:t>
      </w:r>
      <w:r w:rsidR="008B7770" w:rsidRPr="0097248C">
        <w:rPr>
          <w:rFonts w:cs="Arial"/>
          <w:b/>
          <w:bCs/>
          <w:sz w:val="24"/>
          <w:szCs w:val="18"/>
        </w:rPr>
        <w:t>:</w:t>
      </w:r>
      <w:r w:rsidRPr="0097248C">
        <w:rPr>
          <w:rFonts w:cs="Arial"/>
          <w:b/>
          <w:bCs/>
          <w:sz w:val="24"/>
          <w:szCs w:val="18"/>
        </w:rPr>
        <w:t xml:space="preserve"> </w:t>
      </w:r>
    </w:p>
    <w:p w14:paraId="7C039C6F" w14:textId="77777777" w:rsidR="0064654E" w:rsidRPr="00F53A47" w:rsidRDefault="0064654E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</w:p>
    <w:p w14:paraId="0739348B" w14:textId="76A77BC9" w:rsidR="00E973D7" w:rsidRPr="00F53A47" w:rsidRDefault="0064654E" w:rsidP="006B6026">
      <w:pPr>
        <w:pStyle w:val="Textoindependiente"/>
        <w:spacing w:line="360" w:lineRule="auto"/>
        <w:rPr>
          <w:rFonts w:cs="Arial"/>
          <w:sz w:val="24"/>
        </w:rPr>
      </w:pPr>
      <w:r w:rsidRPr="00F53A47">
        <w:rPr>
          <w:rFonts w:cs="Arial"/>
          <w:sz w:val="24"/>
          <w:szCs w:val="18"/>
        </w:rPr>
        <w:t>Primero. Decretar y practicar las siguientes pruebas</w:t>
      </w:r>
      <w:r w:rsidR="00E973D7" w:rsidRPr="00F53A47">
        <w:rPr>
          <w:rFonts w:cs="Arial"/>
          <w:sz w:val="24"/>
          <w:szCs w:val="18"/>
        </w:rPr>
        <w:t>: (</w:t>
      </w:r>
      <w:r w:rsidR="00731A1D" w:rsidRPr="00F53A47">
        <w:rPr>
          <w:rFonts w:cs="Arial"/>
          <w:sz w:val="24"/>
        </w:rPr>
        <w:t>Medios probatorios a decretar: Documentales, Visita Especial, Informe Técnico,</w:t>
      </w:r>
      <w:r w:rsidR="00126999" w:rsidRPr="00F53A47">
        <w:rPr>
          <w:rFonts w:cs="Arial"/>
          <w:sz w:val="24"/>
        </w:rPr>
        <w:t xml:space="preserve"> Declaración Juramentada</w:t>
      </w:r>
      <w:r w:rsidR="00731A1D" w:rsidRPr="00F53A47">
        <w:rPr>
          <w:rFonts w:cs="Arial"/>
          <w:sz w:val="24"/>
        </w:rPr>
        <w:t>,</w:t>
      </w:r>
      <w:r w:rsidR="00126999" w:rsidRPr="00F53A47">
        <w:rPr>
          <w:rFonts w:cs="Arial"/>
          <w:sz w:val="24"/>
        </w:rPr>
        <w:t xml:space="preserve"> Entrevista,</w:t>
      </w:r>
      <w:r w:rsidR="00731A1D" w:rsidRPr="00F53A47">
        <w:rPr>
          <w:rFonts w:cs="Arial"/>
          <w:sz w:val="24"/>
        </w:rPr>
        <w:t xml:space="preserve"> entre otros).</w:t>
      </w:r>
    </w:p>
    <w:p w14:paraId="47B8E560" w14:textId="7A873173" w:rsidR="0064654E" w:rsidRPr="00F53A47" w:rsidRDefault="0064654E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>Segundo</w:t>
      </w:r>
      <w:r w:rsidR="00731A1D" w:rsidRPr="00F53A47">
        <w:rPr>
          <w:rFonts w:cs="Arial"/>
          <w:sz w:val="24"/>
          <w:szCs w:val="18"/>
        </w:rPr>
        <w:t>. Oficiar a la entidad las comunicaciones respectivas.</w:t>
      </w:r>
    </w:p>
    <w:p w14:paraId="1B4479EE" w14:textId="02EA6503" w:rsidR="0064654E" w:rsidRPr="00F53A47" w:rsidRDefault="0064654E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Tercero.  </w:t>
      </w:r>
      <w:r w:rsidR="00731A1D" w:rsidRPr="00F53A47">
        <w:rPr>
          <w:rFonts w:cs="Arial"/>
          <w:sz w:val="24"/>
          <w:szCs w:val="18"/>
        </w:rPr>
        <w:t>Contra el presente auto no procede recurso alguno</w:t>
      </w:r>
      <w:r w:rsidRPr="00F53A47">
        <w:rPr>
          <w:rFonts w:cs="Arial"/>
          <w:sz w:val="24"/>
          <w:szCs w:val="18"/>
        </w:rPr>
        <w:t xml:space="preserve"> </w:t>
      </w:r>
    </w:p>
    <w:p w14:paraId="0FEDBCB3" w14:textId="284BC31B" w:rsidR="00B44512" w:rsidRPr="00F53A47" w:rsidRDefault="00B44512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</w:p>
    <w:p w14:paraId="10EB9F03" w14:textId="2404ADB8" w:rsidR="00126999" w:rsidRPr="0067112C" w:rsidRDefault="00817FD4" w:rsidP="006B6026">
      <w:pPr>
        <w:spacing w:line="360" w:lineRule="auto"/>
        <w:jc w:val="both"/>
        <w:rPr>
          <w:rFonts w:cs="Arial"/>
          <w:b/>
          <w:bCs/>
          <w:sz w:val="24"/>
          <w:szCs w:val="18"/>
        </w:rPr>
      </w:pPr>
      <w:r w:rsidRPr="0067112C">
        <w:rPr>
          <w:rFonts w:cs="Arial"/>
          <w:b/>
          <w:bCs/>
          <w:sz w:val="24"/>
          <w:szCs w:val="18"/>
        </w:rPr>
        <w:t xml:space="preserve">NOTIFÍQUESE,  </w:t>
      </w:r>
      <w:r w:rsidR="00126999" w:rsidRPr="0067112C">
        <w:rPr>
          <w:rFonts w:cs="Arial"/>
          <w:b/>
          <w:bCs/>
          <w:sz w:val="24"/>
          <w:szCs w:val="18"/>
        </w:rPr>
        <w:t>COMUNÍQUESE Y CÚMPLASE</w:t>
      </w:r>
    </w:p>
    <w:p w14:paraId="0F88877C" w14:textId="17801D6C" w:rsidR="008E51B2" w:rsidRPr="00F53A47" w:rsidRDefault="00B44512" w:rsidP="006B6026">
      <w:pPr>
        <w:pStyle w:val="Textoindependiente"/>
        <w:spacing w:line="360" w:lineRule="auto"/>
        <w:rPr>
          <w:rFonts w:cs="Arial"/>
          <w:sz w:val="24"/>
          <w:szCs w:val="18"/>
        </w:rPr>
      </w:pPr>
      <w:r w:rsidRPr="00F53A47">
        <w:rPr>
          <w:rFonts w:cs="Arial"/>
          <w:sz w:val="24"/>
          <w:szCs w:val="18"/>
        </w:rPr>
        <w:t xml:space="preserve">Nombre completo y firma del </w:t>
      </w:r>
      <w:r w:rsidR="00126999" w:rsidRPr="00F53A47">
        <w:rPr>
          <w:rFonts w:cs="Arial"/>
          <w:sz w:val="24"/>
          <w:szCs w:val="18"/>
        </w:rPr>
        <w:t xml:space="preserve">Director </w:t>
      </w:r>
      <w:r w:rsidR="002B402C">
        <w:rPr>
          <w:rFonts w:cs="Arial"/>
          <w:sz w:val="24"/>
          <w:szCs w:val="18"/>
        </w:rPr>
        <w:t>T</w:t>
      </w:r>
      <w:r w:rsidR="00126999" w:rsidRPr="00F53A47">
        <w:rPr>
          <w:rFonts w:cs="Arial"/>
          <w:sz w:val="24"/>
          <w:szCs w:val="18"/>
        </w:rPr>
        <w:t>écnico</w:t>
      </w:r>
      <w:r w:rsidR="008E51B2" w:rsidRPr="00F53A47">
        <w:rPr>
          <w:rFonts w:cs="Arial"/>
          <w:sz w:val="24"/>
          <w:szCs w:val="18"/>
        </w:rPr>
        <w:t xml:space="preserve"> Sectorial/Director de Reacción Inmediata</w:t>
      </w:r>
      <w:r w:rsidR="00E973D7" w:rsidRPr="00F53A47">
        <w:rPr>
          <w:rFonts w:cs="Arial"/>
          <w:sz w:val="24"/>
          <w:szCs w:val="18"/>
        </w:rPr>
        <w:t>.</w:t>
      </w:r>
    </w:p>
    <w:p w14:paraId="53EAEC3E" w14:textId="77777777" w:rsidR="00B44512" w:rsidRPr="00BC503D" w:rsidRDefault="00B44512" w:rsidP="006B6026">
      <w:pPr>
        <w:pStyle w:val="Textoindependiente21"/>
        <w:spacing w:line="360" w:lineRule="auto"/>
        <w:ind w:left="708" w:firstLine="12"/>
        <w:rPr>
          <w:i w:val="0"/>
        </w:rPr>
      </w:pPr>
    </w:p>
    <w:p w14:paraId="7C3CABBC" w14:textId="004A0E89" w:rsidR="00166681" w:rsidRPr="00991235" w:rsidRDefault="00B44512" w:rsidP="006B6026">
      <w:pPr>
        <w:pStyle w:val="Textoindependiente"/>
        <w:spacing w:line="360" w:lineRule="auto"/>
      </w:pPr>
      <w:r w:rsidRPr="00DA4EA2">
        <w:rPr>
          <w:sz w:val="16"/>
          <w:szCs w:val="16"/>
        </w:rPr>
        <w:t xml:space="preserve">Proyectó y elaboró: Nombre completo </w:t>
      </w:r>
      <w:bookmarkEnd w:id="0"/>
    </w:p>
    <w:sectPr w:rsidR="00166681" w:rsidRPr="00991235" w:rsidSect="00F53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AFE8C" w14:textId="77777777" w:rsidR="00B746D4" w:rsidRDefault="00B746D4" w:rsidP="00B44512">
      <w:r>
        <w:separator/>
      </w:r>
    </w:p>
  </w:endnote>
  <w:endnote w:type="continuationSeparator" w:id="0">
    <w:p w14:paraId="5D6173DE" w14:textId="77777777" w:rsidR="00B746D4" w:rsidRDefault="00B746D4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E70F" w14:textId="77777777" w:rsidR="00521606" w:rsidRDefault="0052160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D6E0" w14:textId="77777777" w:rsidR="00521606" w:rsidRPr="00047190" w:rsidRDefault="00521606" w:rsidP="00521606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Pr="00047190">
      <w:rPr>
        <w:rStyle w:val="Hipervnculo"/>
        <w:rFonts w:cs="Arial"/>
        <w:szCs w:val="22"/>
      </w:rPr>
      <w:t>www.contraloriabogota.gov.co</w:t>
    </w:r>
  </w:p>
  <w:p w14:paraId="063124A6" w14:textId="77777777" w:rsidR="00521606" w:rsidRPr="000A7B77" w:rsidRDefault="00521606" w:rsidP="00521606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0A7B77">
      <w:rPr>
        <w:rFonts w:cs="Arial"/>
        <w:color w:val="000000"/>
        <w:szCs w:val="22"/>
      </w:rPr>
      <w:t>Carrera 32 A N° 26 A - 10 - Código Postal 111321</w:t>
    </w:r>
  </w:p>
  <w:p w14:paraId="26579C8B" w14:textId="77777777" w:rsidR="00521606" w:rsidRDefault="00521606" w:rsidP="00521606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>
      <w:rPr>
        <w:rFonts w:cs="Arial"/>
        <w:color w:val="000000"/>
        <w:szCs w:val="22"/>
        <w:lang w:eastAsia="es-CO"/>
      </w:rPr>
      <w:t>8</w:t>
    </w:r>
  </w:p>
  <w:p w14:paraId="4DA9A7AE" w14:textId="207BE54F" w:rsidR="00C323AA" w:rsidRPr="00521606" w:rsidRDefault="00521606" w:rsidP="00521606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>
      <w:rPr>
        <w:noProof/>
        <w:szCs w:val="22"/>
      </w:rPr>
      <w:t>1</w:t>
    </w:r>
    <w:r w:rsidRPr="000A7B77">
      <w:rPr>
        <w:szCs w:val="22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13BC1" w14:textId="77777777" w:rsidR="00521606" w:rsidRDefault="005216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83219" w14:textId="77777777" w:rsidR="00B746D4" w:rsidRDefault="00B746D4" w:rsidP="00B44512">
      <w:r>
        <w:separator/>
      </w:r>
    </w:p>
  </w:footnote>
  <w:footnote w:type="continuationSeparator" w:id="0">
    <w:p w14:paraId="6EA0AF8E" w14:textId="77777777" w:rsidR="00B746D4" w:rsidRDefault="00B746D4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B370" w14:textId="77777777" w:rsidR="00521606" w:rsidRDefault="0052160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6B6026" w:rsidRPr="002800A1" w14:paraId="691DD37D" w14:textId="77777777" w:rsidTr="0010602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311637F" w14:textId="77777777" w:rsidR="006B6026" w:rsidRPr="002800A1" w:rsidRDefault="006B6026" w:rsidP="006B6026">
          <w:pPr>
            <w:rPr>
              <w:rFonts w:cs="Arial"/>
              <w:sz w:val="24"/>
              <w:szCs w:val="24"/>
            </w:rPr>
          </w:pPr>
          <w:r w:rsidRPr="002800A1">
            <w:rPr>
              <w:rFonts w:cs="Arial"/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B65BE50" wp14:editId="2942C6F3">
                <wp:simplePos x="0" y="0"/>
                <wp:positionH relativeFrom="column">
                  <wp:posOffset>168275</wp:posOffset>
                </wp:positionH>
                <wp:positionV relativeFrom="paragraph">
                  <wp:posOffset>4445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1CE5FF93" w14:textId="01255083" w:rsidR="006B6026" w:rsidRPr="006B6026" w:rsidRDefault="006B6026" w:rsidP="006B6026">
          <w:pPr>
            <w:jc w:val="center"/>
            <w:rPr>
              <w:rFonts w:cs="Arial"/>
              <w:b/>
              <w:bCs/>
              <w:sz w:val="24"/>
            </w:rPr>
          </w:pPr>
          <w:r w:rsidRPr="006B6026">
            <w:rPr>
              <w:rFonts w:cs="Arial"/>
              <w:b/>
              <w:bCs/>
              <w:sz w:val="24"/>
            </w:rPr>
            <w:t>Auto mediante el cual se decretan pruebas</w:t>
          </w:r>
        </w:p>
        <w:p w14:paraId="3870686B" w14:textId="77777777" w:rsidR="006B6026" w:rsidRPr="006B6026" w:rsidRDefault="006B6026" w:rsidP="006B6026">
          <w:pPr>
            <w:jc w:val="center"/>
            <w:rPr>
              <w:rFonts w:cs="Arial"/>
              <w:b/>
              <w:bCs/>
              <w:sz w:val="24"/>
            </w:rPr>
          </w:pPr>
        </w:p>
        <w:p w14:paraId="0CAF7545" w14:textId="28904020" w:rsidR="006B6026" w:rsidRDefault="006B6026" w:rsidP="006B6026">
          <w:pPr>
            <w:jc w:val="center"/>
            <w:rPr>
              <w:rFonts w:cs="Arial"/>
              <w:b/>
              <w:bCs/>
              <w:sz w:val="24"/>
            </w:rPr>
          </w:pPr>
          <w:r>
            <w:rPr>
              <w:rFonts w:cs="Arial"/>
              <w:b/>
              <w:bCs/>
              <w:sz w:val="24"/>
            </w:rPr>
            <w:t>Indagación P</w:t>
          </w:r>
          <w:r w:rsidRPr="006B6026">
            <w:rPr>
              <w:rFonts w:cs="Arial"/>
              <w:b/>
              <w:bCs/>
              <w:sz w:val="24"/>
            </w:rPr>
            <w:t>reliminar Nº _____</w:t>
          </w:r>
        </w:p>
        <w:p w14:paraId="10647B38" w14:textId="665A7CBE" w:rsidR="006B6026" w:rsidRPr="006B6026" w:rsidRDefault="006B6026" w:rsidP="006B6026">
          <w:pPr>
            <w:jc w:val="center"/>
            <w:rPr>
              <w:rFonts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9D7DBF2" w14:textId="66D82279" w:rsidR="006B6026" w:rsidRPr="00CC2D05" w:rsidRDefault="006B6026" w:rsidP="006B6026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Código formato PVCGF-14-05</w:t>
          </w:r>
        </w:p>
      </w:tc>
    </w:tr>
    <w:tr w:rsidR="006B6026" w:rsidRPr="002800A1" w14:paraId="5582F109" w14:textId="77777777" w:rsidTr="0010602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84756ED" w14:textId="77777777" w:rsidR="006B6026" w:rsidRPr="002800A1" w:rsidRDefault="006B6026" w:rsidP="006B6026">
          <w:pPr>
            <w:rPr>
              <w:rFonts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23DE86E2" w14:textId="77777777" w:rsidR="006B6026" w:rsidRPr="006B6026" w:rsidRDefault="006B6026" w:rsidP="006B6026">
          <w:pPr>
            <w:jc w:val="center"/>
            <w:rPr>
              <w:rFonts w:eastAsia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AE95C34" w14:textId="77777777" w:rsidR="006B6026" w:rsidRPr="00CC2D05" w:rsidRDefault="006B6026" w:rsidP="006B6026">
          <w:pPr>
            <w:rPr>
              <w:rFonts w:cs="Arial"/>
              <w:b/>
              <w:szCs w:val="24"/>
            </w:rPr>
          </w:pPr>
          <w:r>
            <w:rPr>
              <w:rFonts w:cs="Arial"/>
              <w:b/>
            </w:rPr>
            <w:t>Versión:10</w:t>
          </w:r>
          <w:r w:rsidRPr="00CC2D05">
            <w:rPr>
              <w:rFonts w:cs="Arial"/>
              <w:b/>
              <w:szCs w:val="24"/>
            </w:rPr>
            <w:t>.0</w:t>
          </w:r>
        </w:p>
      </w:tc>
    </w:tr>
  </w:tbl>
  <w:p w14:paraId="5D8CFA2D" w14:textId="77777777" w:rsidR="00C323AA" w:rsidRDefault="00C323A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48A23" w14:textId="77777777" w:rsidR="00521606" w:rsidRDefault="005216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75B13"/>
    <w:multiLevelType w:val="hybridMultilevel"/>
    <w:tmpl w:val="DDBACC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235C3"/>
    <w:multiLevelType w:val="hybridMultilevel"/>
    <w:tmpl w:val="418E30C8"/>
    <w:lvl w:ilvl="0" w:tplc="28407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71A"/>
    <w:multiLevelType w:val="hybridMultilevel"/>
    <w:tmpl w:val="4F061210"/>
    <w:lvl w:ilvl="0" w:tplc="64B25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5440D"/>
    <w:multiLevelType w:val="hybridMultilevel"/>
    <w:tmpl w:val="5F326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D30C6"/>
    <w:multiLevelType w:val="hybridMultilevel"/>
    <w:tmpl w:val="B2422FAC"/>
    <w:lvl w:ilvl="0" w:tplc="713229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62521"/>
    <w:multiLevelType w:val="hybridMultilevel"/>
    <w:tmpl w:val="EC7ABED0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19"/>
  </w:num>
  <w:num w:numId="5">
    <w:abstractNumId w:val="5"/>
  </w:num>
  <w:num w:numId="6">
    <w:abstractNumId w:val="14"/>
  </w:num>
  <w:num w:numId="7">
    <w:abstractNumId w:val="9"/>
  </w:num>
  <w:num w:numId="8">
    <w:abstractNumId w:val="2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  <w:num w:numId="17">
    <w:abstractNumId w:val="6"/>
  </w:num>
  <w:num w:numId="18">
    <w:abstractNumId w:val="1"/>
  </w:num>
  <w:num w:numId="19">
    <w:abstractNumId w:val="3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007E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1100"/>
    <w:rsid w:val="000A5E05"/>
    <w:rsid w:val="000B1EAF"/>
    <w:rsid w:val="000B3341"/>
    <w:rsid w:val="000C3C19"/>
    <w:rsid w:val="000C3CCA"/>
    <w:rsid w:val="000C445B"/>
    <w:rsid w:val="000C5F7A"/>
    <w:rsid w:val="000E0CC1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4523"/>
    <w:rsid w:val="00126999"/>
    <w:rsid w:val="00127633"/>
    <w:rsid w:val="00127D77"/>
    <w:rsid w:val="00136059"/>
    <w:rsid w:val="00136C5C"/>
    <w:rsid w:val="00143020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34C59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438D"/>
    <w:rsid w:val="00285BB5"/>
    <w:rsid w:val="00293AD8"/>
    <w:rsid w:val="002B135F"/>
    <w:rsid w:val="002B2BBB"/>
    <w:rsid w:val="002B373D"/>
    <w:rsid w:val="002B402C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230D7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3A4D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1606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0C4"/>
    <w:rsid w:val="00617C3A"/>
    <w:rsid w:val="006216F0"/>
    <w:rsid w:val="0062371F"/>
    <w:rsid w:val="00630CAC"/>
    <w:rsid w:val="00637C7D"/>
    <w:rsid w:val="0064379D"/>
    <w:rsid w:val="0064654E"/>
    <w:rsid w:val="0065332F"/>
    <w:rsid w:val="006539C5"/>
    <w:rsid w:val="00654596"/>
    <w:rsid w:val="006553D6"/>
    <w:rsid w:val="00663B23"/>
    <w:rsid w:val="0067112C"/>
    <w:rsid w:val="00674876"/>
    <w:rsid w:val="00674A35"/>
    <w:rsid w:val="006773CE"/>
    <w:rsid w:val="006814B6"/>
    <w:rsid w:val="00687A71"/>
    <w:rsid w:val="00691F3B"/>
    <w:rsid w:val="006960C5"/>
    <w:rsid w:val="006A6183"/>
    <w:rsid w:val="006B6026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1A1D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8529C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E6780"/>
    <w:rsid w:val="007F47C4"/>
    <w:rsid w:val="007F4BC0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17FD4"/>
    <w:rsid w:val="008272D1"/>
    <w:rsid w:val="00827B0B"/>
    <w:rsid w:val="0083042D"/>
    <w:rsid w:val="00843441"/>
    <w:rsid w:val="008460D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A5B65"/>
    <w:rsid w:val="008B7770"/>
    <w:rsid w:val="008C11FD"/>
    <w:rsid w:val="008C2AA6"/>
    <w:rsid w:val="008C3A78"/>
    <w:rsid w:val="008D21A0"/>
    <w:rsid w:val="008D4752"/>
    <w:rsid w:val="008D47D0"/>
    <w:rsid w:val="008E145E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6B64"/>
    <w:rsid w:val="0097248C"/>
    <w:rsid w:val="00973A25"/>
    <w:rsid w:val="009751B4"/>
    <w:rsid w:val="009878D4"/>
    <w:rsid w:val="00990369"/>
    <w:rsid w:val="0099077A"/>
    <w:rsid w:val="009907B1"/>
    <w:rsid w:val="00991235"/>
    <w:rsid w:val="00997D88"/>
    <w:rsid w:val="009A2FDB"/>
    <w:rsid w:val="009A4F40"/>
    <w:rsid w:val="009A706E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57B28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46D4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F2A71"/>
    <w:rsid w:val="00CF4167"/>
    <w:rsid w:val="00D04A9E"/>
    <w:rsid w:val="00D07E64"/>
    <w:rsid w:val="00D118C7"/>
    <w:rsid w:val="00D142F4"/>
    <w:rsid w:val="00D22D1C"/>
    <w:rsid w:val="00D23F83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3D7"/>
    <w:rsid w:val="00E976AE"/>
    <w:rsid w:val="00EA3038"/>
    <w:rsid w:val="00EA3A95"/>
    <w:rsid w:val="00EA723E"/>
    <w:rsid w:val="00EC0651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52D5"/>
    <w:rsid w:val="00F064F8"/>
    <w:rsid w:val="00F107D1"/>
    <w:rsid w:val="00F1454B"/>
    <w:rsid w:val="00F16508"/>
    <w:rsid w:val="00F260DB"/>
    <w:rsid w:val="00F303ED"/>
    <w:rsid w:val="00F312A0"/>
    <w:rsid w:val="00F32772"/>
    <w:rsid w:val="00F37B4D"/>
    <w:rsid w:val="00F42574"/>
    <w:rsid w:val="00F42FB1"/>
    <w:rsid w:val="00F45AA4"/>
    <w:rsid w:val="00F50DE7"/>
    <w:rsid w:val="00F517C1"/>
    <w:rsid w:val="00F52BE8"/>
    <w:rsid w:val="00F53635"/>
    <w:rsid w:val="00F53A47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iPriority w:val="99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4F141-13CA-4B9E-B285-83590B90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Martha Lucero Parra Ragua</cp:lastModifiedBy>
  <cp:revision>20</cp:revision>
  <cp:lastPrinted>2020-11-05T14:24:00Z</cp:lastPrinted>
  <dcterms:created xsi:type="dcterms:W3CDTF">2023-04-14T21:14:00Z</dcterms:created>
  <dcterms:modified xsi:type="dcterms:W3CDTF">2023-09-25T19:03:00Z</dcterms:modified>
</cp:coreProperties>
</file>